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A3B95" w14:textId="532EA636" w:rsidR="007B1618" w:rsidRPr="007B1618" w:rsidRDefault="007B1618" w:rsidP="007B1618">
      <w:pPr>
        <w:ind w:firstLine="708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7B1618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Эпидемиологическая ситуация в мире и в стране по гриппу птиц</w:t>
      </w:r>
    </w:p>
    <w:p w14:paraId="29ADA246" w14:textId="0A898D31" w:rsidR="00725988" w:rsidRPr="00CF78B6" w:rsidRDefault="00725988" w:rsidP="007B1618">
      <w:pPr>
        <w:ind w:firstLine="708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F78B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Впервые вирус птичьего гриппа был обнаружен в Италии в начале ХХ века, и долгое время считался для человека безвредным. </w:t>
      </w:r>
      <w:r w:rsidRPr="007B1618">
        <w:rPr>
          <w:rStyle w:val="a3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Первое свидетельство о заражении человека вирусом птичьего гриппа было получено из Гонконга в 1997 году,</w:t>
      </w:r>
      <w:r w:rsidRPr="00CF78B6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CF78B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когда он вызвал заболевание 18 человек, и 6 из которых умерло. В 2005 году вспышки птичьего гриппа зафиксированы среди птиц и людей во Вьетнаме, Индонезии, Камбодже, а также (только среди птиц) в Японии, Республике Казахстан и России (Челябинская, Новосибирская, Омская, Курганская области, Алтайский край и Республика Калмыкия).</w:t>
      </w:r>
    </w:p>
    <w:p w14:paraId="24A6BA82" w14:textId="5499EEA6" w:rsidR="00565E80" w:rsidRPr="00565E80" w:rsidRDefault="00565E80" w:rsidP="007B1618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5E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Вспышка птичьего гриппа произошла в более чем 20 штатах США, свидетельствуют обнародованные в понедельник данные Министерства сельского хозяйства страны.</w:t>
      </w:r>
    </w:p>
    <w:p w14:paraId="55B1508F" w14:textId="77777777" w:rsidR="00565E80" w:rsidRPr="00CF78B6" w:rsidRDefault="00565E80" w:rsidP="007B1618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5E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опубликованной ведомством информацией, высокопатогенный птичий грипп (HPAI) к сегодняшнему дню выявлен в 46 частных птицеводческих и 72 коммерческих хозяйствах в 24 штатах. Всего от него пострадали более 22,8 миллиона птиц.</w:t>
      </w:r>
    </w:p>
    <w:p w14:paraId="2B4DCE0B" w14:textId="3065279A" w:rsidR="00565E80" w:rsidRPr="00CF78B6" w:rsidRDefault="00565E80" w:rsidP="007B1618">
      <w:pPr>
        <w:shd w:val="clear" w:color="auto" w:fill="FFFFFF"/>
        <w:spacing w:after="15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</w:pPr>
      <w:r w:rsidRPr="00CF7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Первый случай заражения человека птичьим гриппом зафиксирован в Великобритании</w:t>
      </w:r>
      <w:r w:rsidRPr="00CF7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CF78B6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Человек заразился в результате очень тесного, регулярного контакта с большим количеством инфицированных птиц, которых он держал в своем доме и вокруг в течение длительного периода времени</w:t>
      </w:r>
      <w:r w:rsidRPr="00CF78B6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.</w:t>
      </w:r>
    </w:p>
    <w:p w14:paraId="23FEEDAE" w14:textId="54CBC155" w:rsidR="00F75811" w:rsidRPr="00CF78B6" w:rsidRDefault="00F75811" w:rsidP="007B1618">
      <w:pPr>
        <w:shd w:val="clear" w:color="auto" w:fill="FFFFFF"/>
        <w:spacing w:after="15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</w:pPr>
      <w:r w:rsidRPr="00CF7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Администрация префектуры Аомори на северо-востоке Японии распорядилась уничтожить около 110 тыс. кур на местной птицеферме в рамках борьбы с птичьим гриппом.</w:t>
      </w:r>
    </w:p>
    <w:p w14:paraId="2C3DFED1" w14:textId="59297CD0" w:rsidR="0064379A" w:rsidRPr="00CF78B6" w:rsidRDefault="0064379A" w:rsidP="007B1618">
      <w:pPr>
        <w:shd w:val="clear" w:color="auto" w:fill="FFFFFF"/>
        <w:spacing w:after="15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</w:pPr>
      <w:r w:rsidRPr="00CF7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Очаг высокопатогенного птичьего гриппа зарегистрировали в поселке Александро-Невский в Рязанской области. </w:t>
      </w:r>
      <w:r w:rsidR="00F75811" w:rsidRPr="00CF7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Карантинные мероприятия будут действовать в течение 21 дня после убоя последней птицы. Во время карантина на территории запрещено лечение больных птиц. Также очаг не могут посещать посторонние лица, запрещен ввоз и вывоз птиц, а также яиц.</w:t>
      </w:r>
      <w:r w:rsidR="00F75811" w:rsidRPr="00CF7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Также вспышка птичьего гриппа была зарегистрирована в </w:t>
      </w:r>
      <w:r w:rsidR="00F75811" w:rsidRPr="00CF7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Комсомольске-на-Амуре (Хабаровский край) </w:t>
      </w:r>
    </w:p>
    <w:p w14:paraId="57EC071F" w14:textId="33AD1BDC" w:rsidR="00CF78B6" w:rsidRPr="00CF78B6" w:rsidRDefault="00CF78B6" w:rsidP="007B1618">
      <w:pPr>
        <w:pStyle w:val="a4"/>
        <w:shd w:val="clear" w:color="auto" w:fill="FFFFFF"/>
        <w:spacing w:before="0" w:beforeAutospacing="0" w:after="75" w:afterAutospacing="0"/>
        <w:ind w:firstLine="708"/>
        <w:rPr>
          <w:color w:val="111111"/>
          <w:sz w:val="28"/>
          <w:szCs w:val="28"/>
        </w:rPr>
      </w:pPr>
      <w:r w:rsidRPr="00CF78B6">
        <w:rPr>
          <w:color w:val="111111"/>
          <w:sz w:val="28"/>
          <w:szCs w:val="28"/>
        </w:rPr>
        <w:t xml:space="preserve"> ноябре 2021 года в Беларуси утвержден Комплексный план мероприятий по профилактике птичьего гриппа.  По сути, в нем дана четкая схема действий республиканских и местных органов госуправления, которая направлена на предотвращение проникновения и распространения птичьего гриппа в Беларуси.</w:t>
      </w:r>
    </w:p>
    <w:p w14:paraId="14DA1AAA" w14:textId="53650CCF" w:rsidR="00CF78B6" w:rsidRPr="00CF78B6" w:rsidRDefault="00CF78B6" w:rsidP="00CF78B6">
      <w:pPr>
        <w:pStyle w:val="a4"/>
        <w:shd w:val="clear" w:color="auto" w:fill="FFFFFF"/>
        <w:spacing w:before="0" w:beforeAutospacing="0" w:after="75" w:afterAutospacing="0"/>
        <w:rPr>
          <w:color w:val="111111"/>
          <w:sz w:val="28"/>
          <w:szCs w:val="28"/>
        </w:rPr>
      </w:pPr>
      <w:r w:rsidRPr="00CF78B6">
        <w:rPr>
          <w:color w:val="111111"/>
          <w:sz w:val="28"/>
          <w:szCs w:val="28"/>
        </w:rPr>
        <w:t> </w:t>
      </w:r>
      <w:r w:rsidR="007B1618">
        <w:rPr>
          <w:color w:val="111111"/>
          <w:sz w:val="28"/>
          <w:szCs w:val="28"/>
        </w:rPr>
        <w:tab/>
      </w:r>
      <w:r w:rsidRPr="00CF78B6">
        <w:rPr>
          <w:color w:val="111111"/>
          <w:sz w:val="28"/>
          <w:szCs w:val="28"/>
        </w:rPr>
        <w:t xml:space="preserve">В документе сконцентрировано внимание на профилактике опасного вируса.  В случае заноса птичьего гриппа для каждого подразделения и ведомства выработаны четкие указания, что делать. Затрагиваются также вопросы торговли живой птицей и реализации </w:t>
      </w:r>
      <w:proofErr w:type="spellStart"/>
      <w:r w:rsidRPr="00CF78B6">
        <w:rPr>
          <w:color w:val="111111"/>
          <w:sz w:val="28"/>
          <w:szCs w:val="28"/>
        </w:rPr>
        <w:t>птицепродуктов</w:t>
      </w:r>
      <w:proofErr w:type="spellEnd"/>
      <w:r w:rsidRPr="00CF78B6">
        <w:rPr>
          <w:color w:val="111111"/>
          <w:sz w:val="28"/>
          <w:szCs w:val="28"/>
        </w:rPr>
        <w:t xml:space="preserve"> населению.</w:t>
      </w:r>
    </w:p>
    <w:p w14:paraId="4E022C67" w14:textId="40D81361" w:rsidR="00565E80" w:rsidRPr="00CF78B6" w:rsidRDefault="0064379A" w:rsidP="006437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1618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lastRenderedPageBreak/>
        <w:t>Беларусь ограничивает ввоз птицы из Нижнесилезского воеводства Польши из-за птичьего гриппа.</w:t>
      </w:r>
      <w:r w:rsidRPr="00CF78B6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F7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информации Всемирной организации здравоохранения животных, там зарегистрированы случаи заболевания птиц высокопатогенным гриппом. В связи с этим с 12 января вводятся временные ограничения на ввоз в Беларусь из этого региона живой птицы, инкубационного и пищевого яйца, мяса птицы, яичного порошка, меланжа, альбумина и других пищевых продуктов переработки куриного яйца, пуха и пера, не подвергнутых дезинфекции охотничьих трофеев (пернатая дичь), другой продукции.</w:t>
      </w:r>
    </w:p>
    <w:p w14:paraId="3C6C565E" w14:textId="0DBEF42E" w:rsidR="0064379A" w:rsidRPr="00CF78B6" w:rsidRDefault="0064379A" w:rsidP="007B1618">
      <w:pPr>
        <w:shd w:val="clear" w:color="auto" w:fill="FFFFFF"/>
        <w:spacing w:after="15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CF7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Грипп птиц — контагиозная болезнь, характеризующаяся угнетением, отеками, поражением органов дыхания, пищеварения. Экономический ущерб от него велик в связи с массовой гибелью заболевших птиц, необходимостью жестких карантинных и ветеринарно-санитарных мероприятий, включая уничтожение больной птицы.</w:t>
      </w:r>
    </w:p>
    <w:sectPr w:rsidR="0064379A" w:rsidRPr="00CF7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988"/>
    <w:rsid w:val="001D7B0F"/>
    <w:rsid w:val="00565E80"/>
    <w:rsid w:val="0064379A"/>
    <w:rsid w:val="00725988"/>
    <w:rsid w:val="007B1618"/>
    <w:rsid w:val="00CF78B6"/>
    <w:rsid w:val="00F7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C480D"/>
  <w15:chartTrackingRefBased/>
  <w15:docId w15:val="{4D3B1596-22C4-4C81-A228-A3AEEE4BE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25988"/>
    <w:rPr>
      <w:b/>
      <w:bCs/>
    </w:rPr>
  </w:style>
  <w:style w:type="paragraph" w:styleId="a4">
    <w:name w:val="Normal (Web)"/>
    <w:basedOn w:val="a"/>
    <w:uiPriority w:val="99"/>
    <w:semiHidden/>
    <w:unhideWhenUsed/>
    <w:rsid w:val="00CF7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981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9661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2022-07-13T17:22:00Z</dcterms:created>
  <dcterms:modified xsi:type="dcterms:W3CDTF">2022-07-13T18:04:00Z</dcterms:modified>
</cp:coreProperties>
</file>